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924" w:rsidRPr="00471D1E" w:rsidRDefault="00E92924" w:rsidP="00E92924">
      <w:pPr>
        <w:pStyle w:val="BKT1"/>
        <w:rPr>
          <w:lang w:val="vi-VN"/>
        </w:rPr>
      </w:pPr>
      <w:r w:rsidRPr="00471D1E">
        <w:rPr>
          <w:lang w:val="vi-VN"/>
        </w:rPr>
        <w:t>NGHỀ LÀM NÓN</w:t>
      </w:r>
    </w:p>
    <w:p w:rsidR="00E92924" w:rsidRPr="00B47DCC" w:rsidRDefault="00E92924" w:rsidP="00E92924">
      <w:pPr>
        <w:spacing w:after="0" w:line="240" w:lineRule="auto"/>
        <w:ind w:firstLine="706"/>
        <w:jc w:val="both"/>
        <w:rPr>
          <w:rFonts w:eastAsia="Times New Roman"/>
          <w:sz w:val="28"/>
          <w:szCs w:val="28"/>
          <w:lang w:val="vi-VN"/>
        </w:rPr>
      </w:pPr>
      <w:r w:rsidRPr="00B47DCC">
        <w:rPr>
          <w:rFonts w:eastAsia="Times New Roman"/>
          <w:sz w:val="28"/>
          <w:szCs w:val="28"/>
          <w:lang w:val="vi-VN"/>
        </w:rPr>
        <w:t xml:space="preserve">nghề thủ công truyền thống sử dụng nguyên liệu chính là tre, nứa và các loại lá như lá cọ, lá buông, rơm, lá cối, lá hồ, lá bồ quy diệp, lá nón… được kết lại với nhau và khâu giữ bằng tơ, chỉ, cước tạo thành vật dụng đội trên đầu che mưa, nắng và để làm đẹp. Ở một số nơi, NLN được gọi là </w:t>
      </w:r>
      <w:r w:rsidRPr="00B47DCC">
        <w:rPr>
          <w:rFonts w:eastAsia="Times New Roman"/>
          <w:sz w:val="28"/>
          <w:szCs w:val="28"/>
        </w:rPr>
        <w:t>“</w:t>
      </w:r>
      <w:r w:rsidRPr="00B47DCC">
        <w:rPr>
          <w:rFonts w:eastAsia="Times New Roman"/>
          <w:sz w:val="28"/>
          <w:szCs w:val="28"/>
          <w:lang w:val="vi-VN"/>
        </w:rPr>
        <w:t>chằm nón</w:t>
      </w:r>
      <w:r w:rsidRPr="00B47DCC">
        <w:rPr>
          <w:rFonts w:eastAsia="Times New Roman"/>
          <w:sz w:val="28"/>
          <w:szCs w:val="28"/>
        </w:rPr>
        <w:t>”</w:t>
      </w:r>
      <w:r w:rsidRPr="00B47DCC">
        <w:rPr>
          <w:rFonts w:eastAsia="Times New Roman"/>
          <w:sz w:val="28"/>
          <w:szCs w:val="28"/>
          <w:lang w:val="vi-VN"/>
        </w:rPr>
        <w:t>.</w:t>
      </w:r>
    </w:p>
    <w:p w:rsidR="00E92924" w:rsidRPr="00B47DCC" w:rsidRDefault="00E92924" w:rsidP="00E92924">
      <w:pPr>
        <w:spacing w:after="0" w:line="240" w:lineRule="auto"/>
        <w:ind w:firstLine="706"/>
        <w:jc w:val="both"/>
        <w:rPr>
          <w:rFonts w:eastAsia="Times New Roman"/>
          <w:sz w:val="28"/>
          <w:szCs w:val="28"/>
          <w:bdr w:val="none" w:sz="0" w:space="0" w:color="auto" w:frame="1"/>
          <w:lang w:val="vi-VN"/>
        </w:rPr>
      </w:pPr>
      <w:r w:rsidRPr="00B47DCC">
        <w:rPr>
          <w:rFonts w:eastAsia="Times New Roman"/>
          <w:sz w:val="28"/>
          <w:szCs w:val="28"/>
          <w:lang w:val="vi-VN"/>
        </w:rPr>
        <w:t xml:space="preserve">Những người ở làng NLN không biết chính xác nghề này có từ bao giờ, ai là tổ nghề, mặc dù tư liệu sử hay truyền thuyết dân gian cho thấy sự xuất hiện sớm của nón trong đời sống văn hoá người Việt. </w:t>
      </w:r>
      <w:r w:rsidRPr="00B47DCC">
        <w:rPr>
          <w:rFonts w:eastAsia="Times New Roman"/>
          <w:sz w:val="28"/>
          <w:szCs w:val="28"/>
        </w:rPr>
        <w:t>Chẳng hạn, t</w:t>
      </w:r>
      <w:r w:rsidRPr="00B47DCC">
        <w:rPr>
          <w:rFonts w:eastAsia="Times New Roman"/>
          <w:sz w:val="28"/>
          <w:szCs w:val="28"/>
          <w:bdr w:val="none" w:sz="0" w:space="0" w:color="auto" w:frame="1"/>
          <w:lang w:val="vi-VN"/>
        </w:rPr>
        <w:t xml:space="preserve">ruyền thuyết Thánh Gióng đội nón sắt đánh giặc Ân, truyền thuyết Chử Đồng Tử thời Hùng Vương có chi tiết Chử Đồng Tử được Phật tặng cho cây gậy và cái nón lá. Sách </w:t>
      </w:r>
      <w:r w:rsidRPr="00B47DCC">
        <w:rPr>
          <w:rFonts w:eastAsia="Times New Roman"/>
          <w:i/>
          <w:sz w:val="28"/>
          <w:szCs w:val="28"/>
          <w:bdr w:val="none" w:sz="0" w:space="0" w:color="auto" w:frame="1"/>
          <w:lang w:val="vi-VN"/>
        </w:rPr>
        <w:t>Dư địa chí</w:t>
      </w:r>
      <w:r w:rsidRPr="00B47DCC">
        <w:rPr>
          <w:rFonts w:eastAsia="Times New Roman"/>
          <w:sz w:val="28"/>
          <w:szCs w:val="28"/>
          <w:bdr w:val="none" w:sz="0" w:space="0" w:color="auto" w:frame="1"/>
          <w:lang w:val="vi-VN"/>
        </w:rPr>
        <w:t xml:space="preserve"> của Nguyễn Trãi có chi tiết </w:t>
      </w:r>
      <w:r w:rsidRPr="00B47DCC">
        <w:rPr>
          <w:rFonts w:eastAsia="Times New Roman"/>
          <w:sz w:val="28"/>
          <w:szCs w:val="28"/>
          <w:bdr w:val="none" w:sz="0" w:space="0" w:color="auto" w:frame="1"/>
        </w:rPr>
        <w:t>“</w:t>
      </w:r>
      <w:r w:rsidRPr="00B47DCC">
        <w:rPr>
          <w:rFonts w:eastAsia="Times New Roman"/>
          <w:iCs/>
          <w:sz w:val="28"/>
          <w:szCs w:val="28"/>
          <w:bdr w:val="none" w:sz="0" w:space="0" w:color="auto" w:frame="1"/>
          <w:lang w:val="vi-VN"/>
        </w:rPr>
        <w:t>Chử Đồng Tử gậy nón lên trời</w:t>
      </w:r>
      <w:r w:rsidRPr="00B47DCC">
        <w:rPr>
          <w:rFonts w:eastAsia="Times New Roman"/>
          <w:iCs/>
          <w:sz w:val="28"/>
          <w:szCs w:val="28"/>
          <w:bdr w:val="none" w:sz="0" w:space="0" w:color="auto" w:frame="1"/>
        </w:rPr>
        <w:t>”</w:t>
      </w:r>
      <w:r w:rsidRPr="00B47DCC">
        <w:rPr>
          <w:rFonts w:eastAsia="Times New Roman"/>
          <w:i/>
          <w:sz w:val="28"/>
          <w:szCs w:val="28"/>
          <w:bdr w:val="none" w:sz="0" w:space="0" w:color="auto" w:frame="1"/>
          <w:lang w:val="vi-VN"/>
        </w:rPr>
        <w:t>.</w:t>
      </w:r>
    </w:p>
    <w:p w:rsidR="00E92924" w:rsidRPr="00B47DCC" w:rsidRDefault="00E92924" w:rsidP="00E92924">
      <w:pPr>
        <w:spacing w:after="0" w:line="240" w:lineRule="auto"/>
        <w:ind w:firstLine="706"/>
        <w:jc w:val="both"/>
        <w:rPr>
          <w:rFonts w:eastAsia="Times New Roman"/>
          <w:sz w:val="28"/>
          <w:szCs w:val="28"/>
          <w:lang w:val="vi-VN"/>
        </w:rPr>
      </w:pPr>
      <w:r w:rsidRPr="00B47DCC">
        <w:rPr>
          <w:rFonts w:eastAsia="Times New Roman"/>
          <w:sz w:val="28"/>
          <w:szCs w:val="28"/>
          <w:lang w:val="vi-VN"/>
        </w:rPr>
        <w:t>Nón là vật đội đầu phổ biến của người Kinh (Việt) dành cho cả nam và nữ</w:t>
      </w:r>
      <w:r w:rsidRPr="00B47DCC">
        <w:rPr>
          <w:rFonts w:eastAsia="Times New Roman"/>
          <w:sz w:val="28"/>
          <w:szCs w:val="28"/>
        </w:rPr>
        <w:t xml:space="preserve">, </w:t>
      </w:r>
      <w:r w:rsidRPr="00B47DCC">
        <w:rPr>
          <w:rFonts w:eastAsia="Times New Roman"/>
          <w:sz w:val="28"/>
          <w:szCs w:val="28"/>
          <w:lang w:val="vi-VN"/>
        </w:rPr>
        <w:t xml:space="preserve">vì vậy, có nhiều vùng làm nón, nhiều làng làm nón, mỗi nơi đều có những sản phẩm đặc trưng. Nổi tiếng ở Bắc Bộ có làng Chuông (huyện Thanh Oai, Hà Nội). Nón làng Chuông lúc đầu làm ra để người trong làng dùng, sau đó nổi tiếng, nón được tiến dâng vào </w:t>
      </w:r>
      <w:r w:rsidRPr="00B47DCC">
        <w:rPr>
          <w:rFonts w:eastAsia="Times New Roman"/>
          <w:sz w:val="28"/>
          <w:szCs w:val="28"/>
        </w:rPr>
        <w:t>c</w:t>
      </w:r>
      <w:r w:rsidRPr="00B47DCC">
        <w:rPr>
          <w:rFonts w:eastAsia="Times New Roman"/>
          <w:sz w:val="28"/>
          <w:szCs w:val="28"/>
          <w:lang w:val="vi-VN"/>
        </w:rPr>
        <w:t xml:space="preserve">ung </w:t>
      </w:r>
      <w:r w:rsidRPr="00B47DCC">
        <w:rPr>
          <w:rFonts w:eastAsia="Times New Roman"/>
          <w:sz w:val="28"/>
          <w:szCs w:val="28"/>
        </w:rPr>
        <w:t>v</w:t>
      </w:r>
      <w:r w:rsidRPr="00B47DCC">
        <w:rPr>
          <w:rFonts w:eastAsia="Times New Roman"/>
          <w:sz w:val="28"/>
          <w:szCs w:val="28"/>
          <w:lang w:val="vi-VN"/>
        </w:rPr>
        <w:t xml:space="preserve">ua cho những người hoàng tộc. </w:t>
      </w:r>
    </w:p>
    <w:p w:rsidR="00E92924" w:rsidRPr="00B47DCC" w:rsidRDefault="00E92924" w:rsidP="00E92924">
      <w:pPr>
        <w:spacing w:after="0" w:line="240" w:lineRule="auto"/>
        <w:ind w:firstLine="706"/>
        <w:jc w:val="both"/>
        <w:rPr>
          <w:rFonts w:eastAsia="Times New Roman"/>
          <w:sz w:val="28"/>
          <w:szCs w:val="28"/>
          <w:bdr w:val="none" w:sz="0" w:space="0" w:color="auto" w:frame="1"/>
          <w:lang w:val="vi-VN"/>
        </w:rPr>
      </w:pPr>
      <w:r w:rsidRPr="00B47DCC">
        <w:rPr>
          <w:rFonts w:eastAsia="Times New Roman"/>
          <w:sz w:val="28"/>
          <w:szCs w:val="28"/>
          <w:lang w:val="vi-VN"/>
        </w:rPr>
        <w:t>Làm nón là công việc thường xuyên của phần lớn những người phụ nữ</w:t>
      </w:r>
      <w:r w:rsidRPr="00B47DCC">
        <w:rPr>
          <w:rFonts w:eastAsia="Times New Roman"/>
          <w:sz w:val="28"/>
          <w:szCs w:val="28"/>
        </w:rPr>
        <w:t xml:space="preserve"> làng Chuông</w:t>
      </w:r>
      <w:r w:rsidRPr="00B47DCC">
        <w:rPr>
          <w:rFonts w:eastAsia="Times New Roman"/>
          <w:sz w:val="28"/>
          <w:szCs w:val="28"/>
          <w:lang w:val="vi-VN"/>
        </w:rPr>
        <w:t xml:space="preserve">, bên cạnh việc làm nông. Trong mỗi gia đình, người già, người trẻ đều có thể làm nón, có nhiều người biết làm nón từ lúc </w:t>
      </w:r>
      <w:r w:rsidRPr="00B47DCC">
        <w:rPr>
          <w:rFonts w:eastAsia="Times New Roman"/>
          <w:sz w:val="28"/>
          <w:szCs w:val="28"/>
        </w:rPr>
        <w:t>sáu</w:t>
      </w:r>
      <w:r w:rsidRPr="00B47DCC">
        <w:rPr>
          <w:rFonts w:eastAsia="Times New Roman"/>
          <w:sz w:val="28"/>
          <w:szCs w:val="28"/>
          <w:lang w:val="vi-VN"/>
        </w:rPr>
        <w:t xml:space="preserve">, </w:t>
      </w:r>
      <w:r w:rsidRPr="00B47DCC">
        <w:rPr>
          <w:rFonts w:eastAsia="Times New Roman"/>
          <w:sz w:val="28"/>
          <w:szCs w:val="28"/>
        </w:rPr>
        <w:t>bảy</w:t>
      </w:r>
      <w:r w:rsidRPr="00B47DCC">
        <w:rPr>
          <w:rFonts w:eastAsia="Times New Roman"/>
          <w:sz w:val="28"/>
          <w:szCs w:val="28"/>
          <w:lang w:val="vi-VN"/>
        </w:rPr>
        <w:t xml:space="preserve"> tuổi khi theo bà, theo mẹ học NLN. Nói về kỹ thuật làm nón, người làng Chuông tổng kết: “Đẹp nón nhờ thắt, đẹp mặt nhờ khuôn”, ý nói mặt nón muốn đẹp phải có khuôn tốt để các vòng nón tròn đều, lá xếp phẳng phiu, mũi thắt (khâu) đều đặn. Phiên </w:t>
      </w:r>
      <w:r w:rsidRPr="00B47DCC">
        <w:rPr>
          <w:rFonts w:eastAsia="Times New Roman"/>
          <w:sz w:val="28"/>
          <w:szCs w:val="28"/>
          <w:bdr w:val="none" w:sz="0" w:space="0" w:color="auto" w:frame="1"/>
          <w:lang w:val="vi-VN"/>
        </w:rPr>
        <w:t>chợ nón làng Chuông họp vào buổi sáng các ngày m</w:t>
      </w:r>
      <w:r w:rsidRPr="00B47DCC">
        <w:rPr>
          <w:rFonts w:eastAsia="Times New Roman"/>
          <w:sz w:val="28"/>
          <w:szCs w:val="28"/>
          <w:bdr w:val="none" w:sz="0" w:space="0" w:color="auto" w:frame="1"/>
        </w:rPr>
        <w:t>ù</w:t>
      </w:r>
      <w:r w:rsidRPr="00B47DCC">
        <w:rPr>
          <w:rFonts w:eastAsia="Times New Roman"/>
          <w:sz w:val="28"/>
          <w:szCs w:val="28"/>
          <w:bdr w:val="none" w:sz="0" w:space="0" w:color="auto" w:frame="1"/>
          <w:lang w:val="vi-VN"/>
        </w:rPr>
        <w:t>ng 4, 10, 14, 20, 24, 30 âm lịch hàng tháng, là nơi người dân trao đổi, mua bán nguyên liệu làm nón cũng như nón thành phẩm.</w:t>
      </w:r>
    </w:p>
    <w:p w:rsidR="00E92924" w:rsidRPr="00B47DCC" w:rsidRDefault="00E92924" w:rsidP="00E92924">
      <w:pPr>
        <w:spacing w:after="0" w:line="240" w:lineRule="auto"/>
        <w:ind w:firstLine="706"/>
        <w:jc w:val="both"/>
        <w:rPr>
          <w:rFonts w:eastAsia="Times New Roman"/>
          <w:sz w:val="28"/>
          <w:szCs w:val="28"/>
          <w:shd w:val="clear" w:color="auto" w:fill="FFFFFF"/>
          <w:lang w:val="vi-VN"/>
        </w:rPr>
      </w:pPr>
      <w:r w:rsidRPr="00B47DCC">
        <w:rPr>
          <w:rFonts w:eastAsia="Times New Roman"/>
          <w:sz w:val="28"/>
          <w:szCs w:val="28"/>
          <w:lang w:val="vi-VN"/>
        </w:rPr>
        <w:t xml:space="preserve">Huế cũng là nơi có nhiều làng làm nón như các làng Đồng Di, Tây Hồ, Mỹ Lam thuộc huyện Phú Vang; </w:t>
      </w:r>
      <w:r w:rsidRPr="00B47DCC">
        <w:rPr>
          <w:rFonts w:eastAsia="Times New Roman"/>
          <w:sz w:val="28"/>
          <w:szCs w:val="28"/>
        </w:rPr>
        <w:t>c</w:t>
      </w:r>
      <w:r w:rsidRPr="00B47DCC">
        <w:rPr>
          <w:rFonts w:eastAsia="Times New Roman"/>
          <w:sz w:val="28"/>
          <w:szCs w:val="28"/>
          <w:lang w:val="vi-VN"/>
        </w:rPr>
        <w:t>ác làng Đốc Sơ, Phú Cam, Phước Vĩnh, Triều Tây, Kim Long, Hương Sơ, thành phố Huế</w:t>
      </w:r>
      <w:r w:rsidRPr="00B47DCC">
        <w:rPr>
          <w:rFonts w:eastAsia="Times New Roman"/>
          <w:sz w:val="28"/>
          <w:szCs w:val="28"/>
        </w:rPr>
        <w:t>.</w:t>
      </w:r>
      <w:r w:rsidRPr="00B47DCC">
        <w:rPr>
          <w:rFonts w:eastAsia="Times New Roman"/>
          <w:sz w:val="28"/>
          <w:szCs w:val="28"/>
          <w:shd w:val="clear" w:color="auto" w:fill="FFFFFF"/>
          <w:lang w:val="vi-VN"/>
        </w:rPr>
        <w:t xml:space="preserve"> Các chợ nón nổi tiếng ở Huế như chợ Sịa, chợ Đông Ba, chợ </w:t>
      </w:r>
      <w:r w:rsidRPr="00B47DCC">
        <w:rPr>
          <w:rFonts w:eastAsia="Times New Roman"/>
          <w:sz w:val="28"/>
          <w:szCs w:val="28"/>
          <w:lang w:val="vi-VN"/>
        </w:rPr>
        <w:t xml:space="preserve">Dạ Lê. </w:t>
      </w:r>
      <w:r w:rsidRPr="00B47DCC">
        <w:rPr>
          <w:rFonts w:eastAsia="Times New Roman"/>
          <w:bCs/>
          <w:sz w:val="28"/>
          <w:szCs w:val="28"/>
          <w:lang w:val="vi-VN"/>
        </w:rPr>
        <w:t>Nón bài thơ</w:t>
      </w:r>
      <w:r w:rsidRPr="00B47DCC">
        <w:rPr>
          <w:rFonts w:eastAsia="Times New Roman"/>
          <w:sz w:val="28"/>
          <w:szCs w:val="28"/>
          <w:lang w:val="vi-VN"/>
        </w:rPr>
        <w:t> của người dân các làng Đồng Di, Tây Hồ, Phú Cam là loại nón lá đặc biệt ở xứ Huế với dáng nón thanh tao, mềm mại, ẩn hiện bài thơ, hình ảnh hoa lá, danh lam thắng cảnh ép giữa hai lớp lá nón. Ngoài nón bài thơ, nón lá sen của thợ làm nón làng Đốc Sơ</w:t>
      </w:r>
      <w:r w:rsidRPr="00B47DCC">
        <w:rPr>
          <w:rFonts w:eastAsia="Times New Roman"/>
          <w:sz w:val="28"/>
          <w:szCs w:val="28"/>
        </w:rPr>
        <w:t xml:space="preserve"> còn</w:t>
      </w:r>
      <w:r w:rsidRPr="00B47DCC">
        <w:rPr>
          <w:rFonts w:eastAsia="Times New Roman"/>
          <w:sz w:val="28"/>
          <w:szCs w:val="28"/>
          <w:lang w:val="vi-VN"/>
        </w:rPr>
        <w:t xml:space="preserve"> mang màu xanh mướt, hằn in những đường gân lá toả ra từ chóp nón, </w:t>
      </w:r>
      <w:r w:rsidRPr="00B47DCC">
        <w:rPr>
          <w:rFonts w:eastAsia="Times New Roman"/>
          <w:sz w:val="28"/>
          <w:szCs w:val="28"/>
        </w:rPr>
        <w:t xml:space="preserve">hoặc như </w:t>
      </w:r>
      <w:r w:rsidRPr="00B47DCC">
        <w:rPr>
          <w:rFonts w:eastAsia="Times New Roman"/>
          <w:sz w:val="28"/>
          <w:szCs w:val="28"/>
          <w:lang w:val="vi-VN"/>
        </w:rPr>
        <w:t>nón lá bàng mỏng manh, trong suốt của thợ nón Kim Long là những sản phẩm mới, độc đáo, đầy sáng tạo của các nghệ nhân làm nón xứ Huế.</w:t>
      </w:r>
    </w:p>
    <w:p w:rsidR="00E92924" w:rsidRPr="00B47DCC" w:rsidRDefault="00E92924" w:rsidP="00E92924">
      <w:pPr>
        <w:spacing w:after="0" w:line="240" w:lineRule="auto"/>
        <w:ind w:firstLine="706"/>
        <w:jc w:val="both"/>
        <w:rPr>
          <w:rFonts w:eastAsia="Times New Roman"/>
          <w:sz w:val="28"/>
          <w:szCs w:val="28"/>
          <w:shd w:val="clear" w:color="auto" w:fill="FFFFFF"/>
          <w:lang w:val="vi-VN"/>
        </w:rPr>
      </w:pPr>
      <w:r w:rsidRPr="00B47DCC">
        <w:rPr>
          <w:rFonts w:eastAsia="Times New Roman"/>
          <w:sz w:val="28"/>
          <w:szCs w:val="28"/>
          <w:shd w:val="clear" w:color="auto" w:fill="FFFFFF"/>
          <w:lang w:val="vi-VN"/>
        </w:rPr>
        <w:t>Bình Định có làng nón ngựa Phú Gia, xã Cát Tường, huyện Phù Cát, chuyên làm loại nón để đội khi cưỡi ngựa. Thời xưa, nón chỉ dành riêng cho giới phong lưu, quyền quý, nhất là những chiếc nón ngựa có bịt bạc, chạm trổ hình rồng phượng trên đỉnh nón. Hình ảnh các lý trưởng, chánh tổng ngồi trên lưng ngựa đội nón ngựa bịt bạc trên các nẻo đường làng đã trở thành ký ức ở các làng quê Bình Định trước năm 1945.</w:t>
      </w:r>
    </w:p>
    <w:p w:rsidR="00E92924" w:rsidRPr="0042490B" w:rsidRDefault="00E92924" w:rsidP="00E92924">
      <w:pPr>
        <w:pStyle w:val="NormalWeb"/>
        <w:spacing w:before="0" w:beforeAutospacing="0" w:after="0" w:afterAutospacing="0"/>
        <w:ind w:firstLine="706"/>
        <w:jc w:val="both"/>
        <w:rPr>
          <w:color w:val="000000"/>
          <w:sz w:val="28"/>
          <w:szCs w:val="28"/>
          <w:lang w:val="vi-VN"/>
        </w:rPr>
      </w:pPr>
      <w:r w:rsidRPr="0042490B">
        <w:rPr>
          <w:color w:val="000000"/>
          <w:sz w:val="28"/>
          <w:szCs w:val="28"/>
          <w:lang w:val="vi-VN"/>
        </w:rPr>
        <w:lastRenderedPageBreak/>
        <w:t>Nghề làm nón của đồng bào Tày, Nùng, Lô Lô ở Cao Bằng không hình thành làng nghề mà tồn tại riêng lẻ trong từng gia đình. Người Tày, Nùng không biết nghề làm nón có từ bao giờ mà chỉ biết nối nghiệp cha ông làm những chiếc nón phục vụ nhu cầu dân sinh. Nón người Tày đan nan hình tổ ong đều đặn rồi lợp lá cọ, khâu bằng sợi móc. Nón Tày hình nấm màu trắng ngà là tín vật tình yêu khi trai gái hẹn hò, là lễ vật theo cô dâu về nhà chồng, là của cải buộc lên nhà táng tiễn hồn người về cõi âm. Nghề làm nón của người Nùng ở Cao Bằng được lưu giữ bởi những đôi bàn tay khéo léo và cần mẫn của những người đàn ông cao tuổi, ngày ngày làm những chiếc nón chúp xà có hình chóp nông ở đỉnh và xoải rộng ra vành. Nón chúp xà có hai lớp khung đan nan chắc chắn ép chặt hai lớp lá mai và một lớp lá chuối ở giữa. Nón của người Lô Lô phân biệt hai loại. Nón của nam giới gọi là Hú choà, nón của nữ giới gọi là Hú tế trang trí các chùm chỉ màu và mảnh gương lấp lánh. Hiện nay nghề làm nón truyền thống của người Tày, Nùng chủ yếu là công việc của người cao tuổi, lớp trẻ không học và không biết cách đan nón, sản phẩm chủ yếu bán cho khách du lịch. Ngoài sản phẩm nón truyền thống, người Tày, Nùng còn đan những khung nón không lợp lá, kích thước to nhỏ khác nhau, bán ra thị trường làm chao đèn trang trí nhà cửa.</w:t>
      </w:r>
    </w:p>
    <w:p w:rsidR="00E92924" w:rsidRPr="00B47DCC" w:rsidRDefault="00E92924" w:rsidP="00E92924">
      <w:pPr>
        <w:spacing w:after="0" w:line="240" w:lineRule="auto"/>
        <w:ind w:firstLine="706"/>
        <w:jc w:val="both"/>
        <w:rPr>
          <w:rFonts w:eastAsia="Times New Roman"/>
          <w:sz w:val="28"/>
          <w:szCs w:val="28"/>
          <w:bdr w:val="none" w:sz="0" w:space="0" w:color="auto" w:frame="1"/>
          <w:lang w:val="vi-VN"/>
        </w:rPr>
      </w:pPr>
      <w:r w:rsidRPr="00B47DCC">
        <w:rPr>
          <w:rFonts w:eastAsia="Times New Roman"/>
          <w:sz w:val="28"/>
          <w:szCs w:val="28"/>
          <w:bdr w:val="none" w:sz="0" w:space="0" w:color="auto" w:frame="1"/>
          <w:lang w:val="vi-VN"/>
        </w:rPr>
        <w:t xml:space="preserve">NLN tuy không quá vất vả nhưng cần nhiều </w:t>
      </w:r>
      <w:r w:rsidRPr="00B47DCC">
        <w:rPr>
          <w:rFonts w:eastAsia="Times New Roman"/>
          <w:sz w:val="28"/>
          <w:szCs w:val="28"/>
          <w:bdr w:val="none" w:sz="0" w:space="0" w:color="auto" w:frame="1"/>
        </w:rPr>
        <w:t xml:space="preserve">thời gian và </w:t>
      </w:r>
      <w:r w:rsidRPr="00B47DCC">
        <w:rPr>
          <w:rFonts w:eastAsia="Times New Roman"/>
          <w:sz w:val="28"/>
          <w:szCs w:val="28"/>
          <w:bdr w:val="none" w:sz="0" w:space="0" w:color="auto" w:frame="1"/>
          <w:lang w:val="vi-VN"/>
        </w:rPr>
        <w:t>sự khéo léo nên phù hợp với phụ nữ trong những lúc nông nhàn. Người làng nón giữ nghề qua việc truyền dạy cho các thế hệ con cháu, NLN vì thế đã tồn tại theo</w:t>
      </w:r>
      <w:r w:rsidRPr="00B47DCC">
        <w:rPr>
          <w:rFonts w:eastAsia="Times New Roman"/>
          <w:sz w:val="28"/>
          <w:szCs w:val="28"/>
          <w:bdr w:val="none" w:sz="0" w:space="0" w:color="auto" w:frame="1"/>
        </w:rPr>
        <w:t xml:space="preserve"> suốt chiều </w:t>
      </w:r>
      <w:r w:rsidRPr="00B47DCC">
        <w:rPr>
          <w:rFonts w:eastAsia="Times New Roman"/>
          <w:sz w:val="28"/>
          <w:szCs w:val="28"/>
          <w:bdr w:val="none" w:sz="0" w:space="0" w:color="auto" w:frame="1"/>
          <w:lang w:val="vi-VN"/>
        </w:rPr>
        <w:t xml:space="preserve">dài lịch sử cho tới tận ngày nay. </w:t>
      </w:r>
    </w:p>
    <w:p w:rsidR="00E92924" w:rsidRPr="00471D1E" w:rsidRDefault="00E92924" w:rsidP="00E92924">
      <w:pPr>
        <w:spacing w:after="0" w:line="240" w:lineRule="auto"/>
        <w:jc w:val="right"/>
        <w:rPr>
          <w:rFonts w:eastAsia="Times New Roman"/>
          <w:b/>
          <w:szCs w:val="24"/>
          <w:shd w:val="clear" w:color="auto" w:fill="FFFFFF"/>
          <w:lang w:val="vi-VN"/>
        </w:rPr>
      </w:pPr>
      <w:r w:rsidRPr="00471D1E">
        <w:rPr>
          <w:rFonts w:eastAsia="Times New Roman"/>
          <w:b/>
          <w:szCs w:val="24"/>
          <w:shd w:val="clear" w:color="auto" w:fill="FFFFFF"/>
          <w:lang w:val="vi-VN"/>
        </w:rPr>
        <w:t>VŨ TÚ QUỲNH</w:t>
      </w:r>
    </w:p>
    <w:p w:rsidR="00E92924" w:rsidRPr="00471D1E" w:rsidRDefault="00E92924" w:rsidP="00E92924">
      <w:pPr>
        <w:spacing w:after="0" w:line="240" w:lineRule="auto"/>
        <w:rPr>
          <w:rFonts w:eastAsia="Times New Roman"/>
          <w:b/>
          <w:szCs w:val="24"/>
          <w:lang w:val="vi-VN"/>
        </w:rPr>
      </w:pPr>
      <w:r w:rsidRPr="00471D1E">
        <w:rPr>
          <w:rFonts w:eastAsia="Times New Roman"/>
          <w:b/>
          <w:szCs w:val="24"/>
          <w:lang w:val="vi-VN"/>
        </w:rPr>
        <w:t>Tài liệu tham khảo:</w:t>
      </w:r>
    </w:p>
    <w:p w:rsidR="00E92924" w:rsidRPr="00471D1E" w:rsidRDefault="00E92924" w:rsidP="00E92924">
      <w:pPr>
        <w:pStyle w:val="ListParagraph"/>
        <w:numPr>
          <w:ilvl w:val="0"/>
          <w:numId w:val="1"/>
        </w:numPr>
        <w:spacing w:after="0" w:line="240" w:lineRule="auto"/>
        <w:ind w:left="357" w:hanging="357"/>
        <w:contextualSpacing w:val="0"/>
        <w:jc w:val="both"/>
        <w:rPr>
          <w:szCs w:val="24"/>
          <w:lang w:val="vi-VN"/>
        </w:rPr>
      </w:pPr>
      <w:r w:rsidRPr="00471D1E">
        <w:rPr>
          <w:szCs w:val="24"/>
          <w:lang w:val="vi-VN"/>
        </w:rPr>
        <w:t xml:space="preserve">Vũ Ngọc Khánh, </w:t>
      </w:r>
      <w:r w:rsidRPr="00471D1E">
        <w:rPr>
          <w:i/>
          <w:szCs w:val="24"/>
          <w:lang w:val="vi-VN"/>
        </w:rPr>
        <w:t>Lược truyện thần tổ các ngành nghề</w:t>
      </w:r>
      <w:r w:rsidRPr="00471D1E">
        <w:rPr>
          <w:szCs w:val="24"/>
          <w:lang w:val="vi-VN"/>
        </w:rPr>
        <w:t>, Nxb. Khoa học xã hội, Hà Nội, 1990.</w:t>
      </w:r>
    </w:p>
    <w:p w:rsidR="00E92924" w:rsidRPr="00471D1E" w:rsidRDefault="00E92924" w:rsidP="00E92924">
      <w:pPr>
        <w:pStyle w:val="ListParagraph"/>
        <w:numPr>
          <w:ilvl w:val="0"/>
          <w:numId w:val="1"/>
        </w:numPr>
        <w:spacing w:after="0" w:line="240" w:lineRule="auto"/>
        <w:ind w:left="357" w:hanging="357"/>
        <w:contextualSpacing w:val="0"/>
        <w:jc w:val="both"/>
        <w:rPr>
          <w:szCs w:val="24"/>
          <w:lang w:val="vi-VN"/>
        </w:rPr>
      </w:pPr>
      <w:r w:rsidRPr="00471D1E">
        <w:rPr>
          <w:szCs w:val="24"/>
          <w:lang w:val="vi-VN"/>
        </w:rPr>
        <w:t xml:space="preserve">Trần Quốc Vượng, Đỗ Thị Hảo </w:t>
      </w:r>
      <w:r w:rsidRPr="00471D1E">
        <w:rPr>
          <w:szCs w:val="24"/>
        </w:rPr>
        <w:t>(</w:t>
      </w:r>
      <w:r w:rsidRPr="00471D1E">
        <w:rPr>
          <w:szCs w:val="24"/>
          <w:lang w:val="vi-VN"/>
        </w:rPr>
        <w:t>chủ biên</w:t>
      </w:r>
      <w:r w:rsidRPr="00471D1E">
        <w:rPr>
          <w:szCs w:val="24"/>
        </w:rPr>
        <w:t>)</w:t>
      </w:r>
      <w:r w:rsidRPr="00471D1E">
        <w:rPr>
          <w:szCs w:val="24"/>
          <w:lang w:val="vi-VN"/>
        </w:rPr>
        <w:t xml:space="preserve">, </w:t>
      </w:r>
      <w:r w:rsidRPr="00471D1E">
        <w:rPr>
          <w:i/>
          <w:szCs w:val="24"/>
          <w:lang w:val="vi-VN"/>
        </w:rPr>
        <w:t>Nghề thủ công truyền thống Việt Nam và các vị tổ nghề,</w:t>
      </w:r>
      <w:r w:rsidRPr="00471D1E">
        <w:rPr>
          <w:szCs w:val="24"/>
          <w:lang w:val="vi-VN"/>
        </w:rPr>
        <w:t xml:space="preserve"> Nxb. Văn h</w:t>
      </w:r>
      <w:r w:rsidRPr="00471D1E">
        <w:rPr>
          <w:szCs w:val="24"/>
        </w:rPr>
        <w:t>óa</w:t>
      </w:r>
      <w:r w:rsidRPr="00471D1E">
        <w:rPr>
          <w:szCs w:val="24"/>
          <w:lang w:val="vi-VN"/>
        </w:rPr>
        <w:t xml:space="preserve"> dân tộc, Hà Nội, 1996.  </w:t>
      </w:r>
    </w:p>
    <w:p w:rsidR="00E92924" w:rsidRPr="00471D1E" w:rsidRDefault="00E92924" w:rsidP="00E92924">
      <w:pPr>
        <w:pStyle w:val="ListParagraph"/>
        <w:numPr>
          <w:ilvl w:val="0"/>
          <w:numId w:val="1"/>
        </w:numPr>
        <w:spacing w:after="0" w:line="240" w:lineRule="auto"/>
        <w:ind w:left="357" w:hanging="357"/>
        <w:contextualSpacing w:val="0"/>
        <w:jc w:val="both"/>
        <w:rPr>
          <w:szCs w:val="24"/>
          <w:lang w:val="vi-VN"/>
        </w:rPr>
      </w:pPr>
      <w:r w:rsidRPr="00471D1E">
        <w:rPr>
          <w:szCs w:val="24"/>
          <w:lang w:val="vi-VN"/>
        </w:rPr>
        <w:t xml:space="preserve">Bùi Xuân Đính, </w:t>
      </w:r>
      <w:r w:rsidRPr="00471D1E">
        <w:rPr>
          <w:i/>
          <w:szCs w:val="24"/>
          <w:lang w:val="vi-VN"/>
        </w:rPr>
        <w:t>Làng nghề thủ công huyện Thanh Oai (Hà Nội)</w:t>
      </w:r>
      <w:r w:rsidRPr="00471D1E">
        <w:rPr>
          <w:i/>
          <w:szCs w:val="24"/>
        </w:rPr>
        <w:t>:</w:t>
      </w:r>
      <w:r w:rsidRPr="00471D1E">
        <w:rPr>
          <w:i/>
          <w:szCs w:val="24"/>
          <w:lang w:val="vi-VN"/>
        </w:rPr>
        <w:t xml:space="preserve"> truyền thống và biến đổi</w:t>
      </w:r>
      <w:r w:rsidRPr="00471D1E">
        <w:rPr>
          <w:szCs w:val="24"/>
          <w:lang w:val="vi-VN"/>
        </w:rPr>
        <w:t>, Nxb. Khoa học xã hội, Hà Nội, 2009.</w:t>
      </w:r>
    </w:p>
    <w:p w:rsidR="00E92924" w:rsidRPr="00471D1E" w:rsidRDefault="00E92924" w:rsidP="00E92924">
      <w:pPr>
        <w:pStyle w:val="ListParagraph"/>
        <w:numPr>
          <w:ilvl w:val="0"/>
          <w:numId w:val="1"/>
        </w:numPr>
        <w:spacing w:after="0" w:line="240" w:lineRule="auto"/>
        <w:ind w:left="357" w:hanging="357"/>
        <w:contextualSpacing w:val="0"/>
        <w:jc w:val="both"/>
        <w:rPr>
          <w:szCs w:val="24"/>
          <w:lang w:val="vi-VN"/>
        </w:rPr>
      </w:pPr>
      <w:r w:rsidRPr="00471D1E">
        <w:rPr>
          <w:szCs w:val="24"/>
          <w:lang w:val="vi-VN"/>
        </w:rPr>
        <w:t xml:space="preserve">Trần Quốc Vượng, </w:t>
      </w:r>
      <w:r w:rsidRPr="00471D1E">
        <w:rPr>
          <w:iCs/>
          <w:szCs w:val="24"/>
          <w:lang w:val="vi-VN"/>
        </w:rPr>
        <w:t>Đỗ Thị Hảo</w:t>
      </w:r>
      <w:r w:rsidRPr="00471D1E">
        <w:rPr>
          <w:i/>
          <w:szCs w:val="24"/>
          <w:lang w:val="vi-VN"/>
        </w:rPr>
        <w:t xml:space="preserve">, Làng nghề, phố nghề Thăng Long </w:t>
      </w:r>
      <w:r w:rsidRPr="00471D1E">
        <w:rPr>
          <w:i/>
          <w:szCs w:val="24"/>
        </w:rPr>
        <w:t>-</w:t>
      </w:r>
      <w:r w:rsidRPr="00471D1E">
        <w:rPr>
          <w:i/>
          <w:szCs w:val="24"/>
          <w:lang w:val="vi-VN"/>
        </w:rPr>
        <w:t xml:space="preserve"> Hà Nội</w:t>
      </w:r>
      <w:r w:rsidRPr="00471D1E">
        <w:rPr>
          <w:szCs w:val="24"/>
          <w:lang w:val="vi-VN"/>
        </w:rPr>
        <w:t>, Nxb. Khoa học xã hội, Hà Nội, 2009.</w:t>
      </w:r>
    </w:p>
    <w:p w:rsidR="00E92924" w:rsidRPr="00471D1E" w:rsidRDefault="00E92924" w:rsidP="00E92924">
      <w:pPr>
        <w:pStyle w:val="ListParagraph"/>
        <w:numPr>
          <w:ilvl w:val="0"/>
          <w:numId w:val="1"/>
        </w:numPr>
        <w:spacing w:after="0" w:line="240" w:lineRule="auto"/>
        <w:ind w:left="357" w:hanging="357"/>
        <w:contextualSpacing w:val="0"/>
        <w:jc w:val="both"/>
        <w:rPr>
          <w:szCs w:val="24"/>
          <w:lang w:val="vi-VN"/>
        </w:rPr>
      </w:pPr>
      <w:r w:rsidRPr="00471D1E">
        <w:rPr>
          <w:szCs w:val="24"/>
          <w:lang w:val="vi-VN"/>
        </w:rPr>
        <w:t xml:space="preserve">Trương Minh Hằng (chủ biên), </w:t>
      </w:r>
      <w:r w:rsidRPr="00471D1E">
        <w:rPr>
          <w:i/>
          <w:szCs w:val="24"/>
          <w:lang w:val="vi-VN"/>
        </w:rPr>
        <w:t>Tổng tập Nghề và làng nghề truyền thống Việt Nam,</w:t>
      </w:r>
      <w:r w:rsidRPr="00471D1E">
        <w:rPr>
          <w:i/>
          <w:szCs w:val="24"/>
        </w:rPr>
        <w:t xml:space="preserve"> T</w:t>
      </w:r>
      <w:r w:rsidRPr="00471D1E">
        <w:rPr>
          <w:i/>
          <w:szCs w:val="24"/>
          <w:lang w:val="vi-VN"/>
        </w:rPr>
        <w:t>ập 5</w:t>
      </w:r>
      <w:r w:rsidRPr="00471D1E">
        <w:rPr>
          <w:szCs w:val="24"/>
          <w:lang w:val="vi-VN"/>
        </w:rPr>
        <w:t>, Nxb. Khoa học xã hội, Hà Nội, 2011.</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F471E"/>
    <w:multiLevelType w:val="hybridMultilevel"/>
    <w:tmpl w:val="169CE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24"/>
    <w:rsid w:val="00027476"/>
    <w:rsid w:val="001B47C4"/>
    <w:rsid w:val="00E9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56F4B-B485-4393-BC77-17B0B054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924"/>
    <w:pPr>
      <w:spacing w:after="200" w:line="276" w:lineRule="auto"/>
    </w:pPr>
    <w:rPr>
      <w:rFonts w:ascii="Times New Roman" w:eastAsia="MS Mincho"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w:basedOn w:val="Normal"/>
    <w:link w:val="NormalWebChar"/>
    <w:uiPriority w:val="99"/>
    <w:unhideWhenUsed/>
    <w:qFormat/>
    <w:rsid w:val="00E92924"/>
    <w:pPr>
      <w:spacing w:before="100" w:beforeAutospacing="1" w:after="100" w:afterAutospacing="1" w:line="240" w:lineRule="auto"/>
    </w:pPr>
    <w:rPr>
      <w:rFonts w:eastAsia="Times New Roman"/>
      <w:szCs w:val="24"/>
    </w:rPr>
  </w:style>
  <w:style w:type="paragraph" w:styleId="ListParagraph">
    <w:name w:val="List Paragraph"/>
    <w:basedOn w:val="Normal"/>
    <w:link w:val="ListParagraphChar"/>
    <w:uiPriority w:val="34"/>
    <w:qFormat/>
    <w:rsid w:val="00E92924"/>
    <w:pPr>
      <w:ind w:left="720"/>
      <w:contextualSpacing/>
    </w:pPr>
  </w:style>
  <w:style w:type="character" w:customStyle="1" w:styleId="NormalWebChar">
    <w:name w:val="Normal (Web) Char"/>
    <w:link w:val="NormalWeb"/>
    <w:uiPriority w:val="99"/>
    <w:locked/>
    <w:rsid w:val="00E92924"/>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92924"/>
    <w:rPr>
      <w:rFonts w:ascii="Times New Roman" w:eastAsia="MS Mincho" w:hAnsi="Times New Roman" w:cs="Times New Roman"/>
      <w:sz w:val="24"/>
    </w:rPr>
  </w:style>
  <w:style w:type="paragraph" w:customStyle="1" w:styleId="BKT1">
    <w:name w:val="BKT1"/>
    <w:basedOn w:val="Normal"/>
    <w:link w:val="BKT1Char"/>
    <w:qFormat/>
    <w:rsid w:val="00E92924"/>
    <w:pPr>
      <w:spacing w:after="0" w:line="240" w:lineRule="auto"/>
      <w:jc w:val="both"/>
      <w:outlineLvl w:val="0"/>
    </w:pPr>
    <w:rPr>
      <w:rFonts w:eastAsia="Times New Roman"/>
      <w:b/>
      <w:kern w:val="28"/>
      <w:szCs w:val="24"/>
    </w:rPr>
  </w:style>
  <w:style w:type="character" w:customStyle="1" w:styleId="BKT1Char">
    <w:name w:val="BKT1 Char"/>
    <w:link w:val="BKT1"/>
    <w:rsid w:val="00E92924"/>
    <w:rPr>
      <w:rFonts w:ascii="Times New Roman" w:eastAsia="Times New Roman" w:hAnsi="Times New Roman" w:cs="Times New Roman"/>
      <w:b/>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2025-12-13T08:14:00Z</dcterms:created>
  <dcterms:modified xsi:type="dcterms:W3CDTF">2025-12-13T08:14:00Z</dcterms:modified>
</cp:coreProperties>
</file>